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38" w:rsidRDefault="00143538" w:rsidP="00B873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Supporting Information</w:t>
      </w:r>
    </w:p>
    <w:p w:rsidR="00840784" w:rsidRPr="00840784" w:rsidRDefault="00840784" w:rsidP="00840784">
      <w:pPr>
        <w:pStyle w:val="MHC-title"/>
        <w:jc w:val="center"/>
        <w:rPr>
          <w:rFonts w:ascii="Times New Roman" w:hAnsi="Times New Roman"/>
          <w:sz w:val="28"/>
          <w:szCs w:val="28"/>
        </w:rPr>
      </w:pPr>
      <w:r w:rsidRPr="00840784">
        <w:rPr>
          <w:rFonts w:ascii="Times New Roman" w:hAnsi="Times New Roman"/>
          <w:sz w:val="28"/>
          <w:szCs w:val="28"/>
        </w:rPr>
        <w:t xml:space="preserve">Effect of the Synthesis Method on the Structure of </w:t>
      </w:r>
      <w:proofErr w:type="spellStart"/>
      <w:r w:rsidRPr="00840784">
        <w:rPr>
          <w:rFonts w:ascii="Times New Roman" w:hAnsi="Times New Roman"/>
          <w:sz w:val="28"/>
          <w:szCs w:val="28"/>
        </w:rPr>
        <w:t>Tetrafluorosubstituted</w:t>
      </w:r>
      <w:proofErr w:type="spellEnd"/>
      <w:r w:rsidRPr="00840784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840784">
        <w:rPr>
          <w:rFonts w:ascii="Times New Roman" w:hAnsi="Times New Roman"/>
          <w:sz w:val="28"/>
          <w:szCs w:val="28"/>
        </w:rPr>
        <w:t>Phthalocyanines</w:t>
      </w:r>
      <w:proofErr w:type="spellEnd"/>
      <w:r w:rsidR="008306B9">
        <w:rPr>
          <w:rFonts w:ascii="Times New Roman" w:hAnsi="Times New Roman"/>
          <w:sz w:val="28"/>
          <w:szCs w:val="28"/>
        </w:rPr>
        <w:t xml:space="preserve"> (DOI: 10.6060/mhc245862b)</w:t>
      </w:r>
    </w:p>
    <w:p w:rsidR="00840784" w:rsidRPr="00840784" w:rsidRDefault="00840784" w:rsidP="00840784">
      <w:pPr>
        <w:pStyle w:val="MHC-Authors"/>
        <w:jc w:val="center"/>
        <w:rPr>
          <w:rFonts w:ascii="Times New Roman" w:hAnsi="Times New Roman"/>
          <w:szCs w:val="24"/>
        </w:rPr>
      </w:pPr>
      <w:r w:rsidRPr="00840784">
        <w:rPr>
          <w:rFonts w:ascii="Times New Roman" w:hAnsi="Times New Roman"/>
          <w:szCs w:val="24"/>
        </w:rPr>
        <w:t xml:space="preserve">Darya D. Klyamer, Aleksandr S. Sukhikh, Dmitry V. </w:t>
      </w:r>
      <w:proofErr w:type="spellStart"/>
      <w:r w:rsidRPr="00840784">
        <w:rPr>
          <w:rFonts w:ascii="Times New Roman" w:hAnsi="Times New Roman"/>
          <w:szCs w:val="24"/>
        </w:rPr>
        <w:t>Bonegardt</w:t>
      </w:r>
      <w:proofErr w:type="spellEnd"/>
      <w:r w:rsidRPr="00840784">
        <w:rPr>
          <w:rFonts w:ascii="Times New Roman" w:hAnsi="Times New Roman"/>
          <w:szCs w:val="24"/>
        </w:rPr>
        <w:t xml:space="preserve"> and Tamara V. Basova</w:t>
      </w:r>
      <w:r w:rsidRPr="00840784">
        <w:rPr>
          <w:rFonts w:ascii="Times New Roman" w:hAnsi="Times New Roman"/>
          <w:szCs w:val="24"/>
          <w:vertAlign w:val="superscript"/>
        </w:rPr>
        <w:t>@</w:t>
      </w:r>
    </w:p>
    <w:p w:rsidR="00840784" w:rsidRPr="00840784" w:rsidRDefault="00840784" w:rsidP="00840784">
      <w:pPr>
        <w:pStyle w:val="MHC-Address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40784">
        <w:rPr>
          <w:rFonts w:ascii="Times New Roman" w:hAnsi="Times New Roman"/>
          <w:sz w:val="24"/>
          <w:szCs w:val="24"/>
        </w:rPr>
        <w:t>Nikolaev</w:t>
      </w:r>
      <w:proofErr w:type="spellEnd"/>
      <w:r w:rsidRPr="00840784">
        <w:rPr>
          <w:rFonts w:ascii="Times New Roman" w:hAnsi="Times New Roman"/>
          <w:sz w:val="24"/>
          <w:szCs w:val="24"/>
        </w:rPr>
        <w:t xml:space="preserve"> Institute of Inorganic Chemistry SB RAS., Novosibirsk, 630090, Russia</w:t>
      </w:r>
    </w:p>
    <w:p w:rsidR="00840784" w:rsidRPr="00840784" w:rsidRDefault="00840784" w:rsidP="00840784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4078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@</w:t>
      </w:r>
      <w:r w:rsidRPr="00840784">
        <w:rPr>
          <w:rFonts w:ascii="Times New Roman" w:hAnsi="Times New Roman" w:cs="Times New Roman"/>
          <w:i/>
          <w:sz w:val="24"/>
          <w:szCs w:val="24"/>
          <w:lang w:val="en-GB"/>
        </w:rPr>
        <w:t>Corresponding author E-mail: basova@niic.nsc.ru</w:t>
      </w:r>
    </w:p>
    <w:p w:rsidR="00B8734D" w:rsidRDefault="00B8734D" w:rsidP="00B8734D">
      <w:pPr>
        <w:pStyle w:val="MDPI16affiliation"/>
        <w:spacing w:line="360" w:lineRule="auto"/>
        <w:ind w:left="993" w:hanging="851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8E20B2" w:rsidRDefault="008E20B2" w:rsidP="00B8734D">
      <w:pPr>
        <w:pStyle w:val="MDPI16affiliation"/>
        <w:spacing w:line="360" w:lineRule="auto"/>
        <w:ind w:left="993" w:hanging="851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8E20B2" w:rsidRDefault="008E20B2" w:rsidP="00B8734D">
      <w:pPr>
        <w:pStyle w:val="MDPI16affiliation"/>
        <w:spacing w:line="360" w:lineRule="auto"/>
        <w:ind w:left="993" w:hanging="851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8E20B2" w:rsidRDefault="008E20B2" w:rsidP="00B8734D">
      <w:pPr>
        <w:pStyle w:val="MDPI16affiliation"/>
        <w:spacing w:line="360" w:lineRule="auto"/>
        <w:ind w:left="993" w:hanging="851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8E20B2" w:rsidRPr="00840784" w:rsidRDefault="008E20B2" w:rsidP="00B8734D">
      <w:pPr>
        <w:pStyle w:val="MDPI16affiliation"/>
        <w:spacing w:line="360" w:lineRule="auto"/>
        <w:ind w:left="993" w:hanging="851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B65AD4" w:rsidRDefault="005042B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357870"/>
            <wp:effectExtent l="19050" t="0" r="3175" b="0"/>
            <wp:docPr id="22" name="Рисунок 22" descr="C:\Users\Тамара Басова\Desktop\МГЦ\UV-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Тамара Басова\Desktop\МГЦ\UV-v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D4" w:rsidRDefault="00B65A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5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S1. </w:t>
      </w:r>
      <w:r w:rsidRPr="00B65AD4">
        <w:rPr>
          <w:rFonts w:ascii="Times New Roman" w:hAnsi="Times New Roman" w:cs="Times New Roman"/>
          <w:sz w:val="24"/>
          <w:szCs w:val="24"/>
          <w:lang w:val="en-US"/>
        </w:rPr>
        <w:t>Optical absorption spectra of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65AD4">
        <w:rPr>
          <w:rFonts w:ascii="Times New Roman" w:hAnsi="Times New Roman" w:cs="Times New Roman"/>
          <w:sz w:val="24"/>
          <w:szCs w:val="24"/>
          <w:lang w:val="en-US"/>
        </w:rPr>
        <w:t xml:space="preserve">the solutions (in </w:t>
      </w:r>
      <w:proofErr w:type="spellStart"/>
      <w:r w:rsidRPr="00B65AD4">
        <w:rPr>
          <w:rFonts w:ascii="Times New Roman" w:hAnsi="Times New Roman" w:cs="Times New Roman"/>
          <w:sz w:val="24"/>
          <w:szCs w:val="24"/>
          <w:lang w:val="en-US"/>
        </w:rPr>
        <w:t>tetrahydrofuran</w:t>
      </w:r>
      <w:proofErr w:type="spellEnd"/>
      <w:r w:rsidRPr="00B65A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II) (a)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(IV) (b) phthalocyanine derivatives.</w:t>
      </w:r>
    </w:p>
    <w:p w:rsidR="008E20B2" w:rsidRDefault="008E20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B2" w:rsidRDefault="00146E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object w:dxaOrig="25402" w:dyaOrig="17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302.7pt" o:ole="">
            <v:imagedata r:id="rId5" o:title=""/>
          </v:shape>
          <o:OLEObject Type="Embed" ProgID="Origin50.Graph" ShapeID="_x0000_i1025" DrawAspect="Content" ObjectID="_1790685066" r:id="rId6"/>
        </w:object>
      </w:r>
      <w:r>
        <w:object w:dxaOrig="25402" w:dyaOrig="17700">
          <v:shape id="_x0000_i1026" type="#_x0000_t75" style="width:424.2pt;height:293.7pt" o:ole="">
            <v:imagedata r:id="rId7" o:title=""/>
          </v:shape>
          <o:OLEObject Type="Embed" ProgID="Origin50.Graph" ShapeID="_x0000_i1026" DrawAspect="Content" ObjectID="_1790685067" r:id="rId8"/>
        </w:object>
      </w:r>
    </w:p>
    <w:p w:rsidR="008E20B2" w:rsidRDefault="008E20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5AD4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="008306B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65AD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020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F0206C" w:rsidRPr="00F0206C">
        <w:rPr>
          <w:rFonts w:ascii="Times New Roman" w:hAnsi="Times New Roman" w:cs="Times New Roman"/>
          <w:sz w:val="24"/>
          <w:szCs w:val="24"/>
          <w:lang w:val="en-US"/>
        </w:rPr>
        <w:t>Mass-spectra of SnPcF</w:t>
      </w:r>
      <w:r w:rsidR="00F0206C" w:rsidRPr="00F020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0206C" w:rsidRPr="00F0206C">
        <w:rPr>
          <w:rFonts w:ascii="Times New Roman" w:hAnsi="Times New Roman" w:cs="Times New Roman"/>
          <w:sz w:val="24"/>
          <w:szCs w:val="24"/>
          <w:lang w:val="en-US"/>
        </w:rPr>
        <w:t>-p (a) and SnPcF</w:t>
      </w:r>
      <w:r w:rsidR="00F0206C" w:rsidRPr="00F020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0206C" w:rsidRPr="00F0206C">
        <w:rPr>
          <w:rFonts w:ascii="Times New Roman" w:hAnsi="Times New Roman" w:cs="Times New Roman"/>
          <w:sz w:val="24"/>
          <w:szCs w:val="24"/>
          <w:lang w:val="en-US"/>
        </w:rPr>
        <w:t>-np (b).</w:t>
      </w:r>
      <w:proofErr w:type="gramEnd"/>
    </w:p>
    <w:p w:rsidR="008E20B2" w:rsidRDefault="008E20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B2" w:rsidRDefault="008E20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5AD4" w:rsidRDefault="00840784" w:rsidP="006C60E9">
      <w:pPr>
        <w:jc w:val="center"/>
        <w:rPr>
          <w:lang w:val="en-US"/>
        </w:rPr>
      </w:pPr>
      <w:r>
        <w:object w:dxaOrig="25402" w:dyaOrig="17700">
          <v:shape id="_x0000_i1027" type="#_x0000_t75" style="width:397.5pt;height:273.6pt" o:ole="">
            <v:imagedata r:id="rId9" o:title=""/>
          </v:shape>
          <o:OLEObject Type="Embed" ProgID="Origin50.Graph" ShapeID="_x0000_i1027" DrawAspect="Content" ObjectID="_1790685068" r:id="rId10"/>
        </w:object>
      </w:r>
    </w:p>
    <w:p w:rsidR="005F79AB" w:rsidRPr="00D4533D" w:rsidRDefault="006C60E9" w:rsidP="00D453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5AD4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="008E20B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65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C0317">
        <w:rPr>
          <w:rFonts w:ascii="Times New Roman" w:hAnsi="Times New Roman" w:cs="Times New Roman"/>
          <w:sz w:val="24"/>
          <w:szCs w:val="24"/>
          <w:lang w:val="en-US"/>
        </w:rPr>
        <w:t>TG curves of SnPcF</w:t>
      </w:r>
      <w:r w:rsidRPr="003C03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C0317">
        <w:rPr>
          <w:rFonts w:ascii="Times New Roman" w:hAnsi="Times New Roman" w:cs="Times New Roman"/>
          <w:sz w:val="24"/>
          <w:szCs w:val="24"/>
          <w:lang w:val="en-US"/>
        </w:rPr>
        <w:t xml:space="preserve">-p </w:t>
      </w:r>
      <w:r w:rsidR="00840784">
        <w:rPr>
          <w:rFonts w:ascii="Times New Roman" w:hAnsi="Times New Roman" w:cs="Times New Roman"/>
          <w:sz w:val="24"/>
          <w:szCs w:val="24"/>
          <w:lang w:val="en-US"/>
        </w:rPr>
        <w:t>(a) and</w:t>
      </w:r>
      <w:r w:rsidR="003C0317" w:rsidRPr="003C0317">
        <w:rPr>
          <w:rFonts w:ascii="Times New Roman" w:hAnsi="Times New Roman" w:cs="Times New Roman"/>
          <w:sz w:val="24"/>
          <w:szCs w:val="24"/>
          <w:lang w:val="en-US"/>
        </w:rPr>
        <w:t xml:space="preserve"> SnPcF</w:t>
      </w:r>
      <w:r w:rsidR="003C0317" w:rsidRPr="003C03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C0317" w:rsidRPr="003C0317">
        <w:rPr>
          <w:rFonts w:ascii="Times New Roman" w:hAnsi="Times New Roman" w:cs="Times New Roman"/>
          <w:sz w:val="24"/>
          <w:szCs w:val="24"/>
          <w:lang w:val="en-US"/>
        </w:rPr>
        <w:t>-np (b</w:t>
      </w:r>
      <w:r w:rsidR="0084078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42F5E" w:rsidRDefault="006C49F7" w:rsidP="0084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18000" w:dyaOrig="22500">
          <v:shape id="_x0000_i1028" type="#_x0000_t75" style="width:229.5pt;height:284.7pt" o:ole="">
            <v:imagedata r:id="rId11" o:title="" cropbottom="826f"/>
          </v:shape>
          <o:OLEObject Type="Embed" ProgID="Origin50.Graph" ShapeID="_x0000_i1028" DrawAspect="Content" ObjectID="_1790685069" r:id="rId12"/>
        </w:object>
      </w:r>
      <w:r>
        <w:object w:dxaOrig="18000" w:dyaOrig="22500">
          <v:shape id="_x0000_i1029" type="#_x0000_t75" style="width:229.5pt;height:284.7pt" o:ole="">
            <v:imagedata r:id="rId13" o:title="" cropbottom="826f"/>
          </v:shape>
          <o:OLEObject Type="Embed" ProgID="Origin50.Graph" ShapeID="_x0000_i1029" DrawAspect="Content" ObjectID="_1790685070" r:id="rId14"/>
        </w:object>
      </w:r>
      <w:r w:rsidR="001F431A" w:rsidRPr="00143538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="008E20B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1F431A" w:rsidRPr="0014353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F431A">
        <w:rPr>
          <w:rFonts w:ascii="Times New Roman" w:hAnsi="Times New Roman" w:cs="Times New Roman"/>
          <w:sz w:val="24"/>
          <w:szCs w:val="24"/>
          <w:lang w:val="en-US"/>
        </w:rPr>
        <w:t xml:space="preserve"> XRD patterns of</w:t>
      </w:r>
      <w:r w:rsidR="001F431A" w:rsidRPr="00C20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431A" w:rsidRPr="007D2C80">
        <w:rPr>
          <w:rFonts w:ascii="Times New Roman" w:hAnsi="Times New Roman" w:cs="Times New Roman"/>
          <w:sz w:val="24"/>
          <w:szCs w:val="24"/>
          <w:lang w:val="en-US"/>
        </w:rPr>
        <w:t>SnCl</w:t>
      </w:r>
      <w:r w:rsidR="001F431A" w:rsidRPr="007D2C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F431A" w:rsidRPr="007D2C80">
        <w:rPr>
          <w:rFonts w:ascii="Times New Roman" w:hAnsi="Times New Roman" w:cs="Times New Roman"/>
          <w:sz w:val="24"/>
          <w:szCs w:val="24"/>
          <w:lang w:val="en-US"/>
        </w:rPr>
        <w:t>PcF</w:t>
      </w:r>
      <w:r w:rsidR="001F431A" w:rsidRPr="007D2C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1F431A" w:rsidRPr="007D2C80">
        <w:rPr>
          <w:rFonts w:ascii="Times New Roman" w:hAnsi="Times New Roman" w:cs="Times New Roman"/>
          <w:sz w:val="24"/>
          <w:szCs w:val="24"/>
          <w:lang w:val="en-US"/>
        </w:rPr>
        <w:t>-p</w:t>
      </w:r>
      <w:r w:rsidR="001F4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="001F431A" w:rsidRPr="0014353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431A" w:rsidRPr="007D2C80">
        <w:rPr>
          <w:rFonts w:ascii="Times New Roman" w:hAnsi="Times New Roman" w:cs="Times New Roman"/>
          <w:sz w:val="24"/>
          <w:szCs w:val="24"/>
          <w:lang w:val="en-US"/>
        </w:rPr>
        <w:t>SnCl</w:t>
      </w:r>
      <w:r w:rsidR="001F431A" w:rsidRPr="007D2C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F431A" w:rsidRPr="007D2C80">
        <w:rPr>
          <w:rFonts w:ascii="Times New Roman" w:hAnsi="Times New Roman" w:cs="Times New Roman"/>
          <w:sz w:val="24"/>
          <w:szCs w:val="24"/>
          <w:lang w:val="en-US"/>
        </w:rPr>
        <w:t>PcF</w:t>
      </w:r>
      <w:r w:rsidR="001F431A" w:rsidRPr="007D2C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1F431A" w:rsidRPr="007D2C80">
        <w:rPr>
          <w:rFonts w:ascii="Times New Roman" w:hAnsi="Times New Roman" w:cs="Times New Roman"/>
          <w:sz w:val="24"/>
          <w:szCs w:val="24"/>
          <w:lang w:val="en-US"/>
        </w:rPr>
        <w:t>-p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(b)</w:t>
      </w:r>
      <w:r w:rsidR="001F431A">
        <w:rPr>
          <w:rFonts w:ascii="Times New Roman" w:hAnsi="Times New Roman" w:cs="Times New Roman"/>
          <w:sz w:val="24"/>
          <w:szCs w:val="24"/>
          <w:lang w:val="en-US"/>
        </w:rPr>
        <w:t xml:space="preserve"> powders before and after sublimation of the crude products (Method 2) in comparison with the </w:t>
      </w:r>
      <w:r w:rsidR="001F431A" w:rsidRPr="007D2C80">
        <w:rPr>
          <w:rFonts w:ascii="Times New Roman" w:hAnsi="Times New Roman" w:cs="Times New Roman"/>
          <w:sz w:val="24"/>
          <w:szCs w:val="24"/>
          <w:lang w:val="en-US"/>
        </w:rPr>
        <w:t>XRD patterns</w:t>
      </w:r>
      <w:r w:rsidR="001F431A">
        <w:rPr>
          <w:rFonts w:ascii="Times New Roman" w:hAnsi="Times New Roman" w:cs="Times New Roman"/>
          <w:sz w:val="24"/>
          <w:szCs w:val="24"/>
          <w:lang w:val="en-US"/>
        </w:rPr>
        <w:t xml:space="preserve"> calculated from the SnPcF</w:t>
      </w:r>
      <w:r w:rsidR="001F431A" w:rsidRPr="001F43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1F431A">
        <w:rPr>
          <w:rFonts w:ascii="Times New Roman" w:hAnsi="Times New Roman" w:cs="Times New Roman"/>
          <w:sz w:val="24"/>
          <w:szCs w:val="24"/>
          <w:lang w:val="en-US"/>
        </w:rPr>
        <w:t>-p and SnPcF</w:t>
      </w:r>
      <w:r w:rsidR="001F431A" w:rsidRPr="001F43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1F431A">
        <w:rPr>
          <w:rFonts w:ascii="Times New Roman" w:hAnsi="Times New Roman" w:cs="Times New Roman"/>
          <w:sz w:val="24"/>
          <w:szCs w:val="24"/>
          <w:lang w:val="en-US"/>
        </w:rPr>
        <w:t>-np single crystal data</w:t>
      </w:r>
      <w:r w:rsidR="001F431A" w:rsidRPr="007D2C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A42F5E" w:rsidSect="00EE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343"/>
    <w:rsid w:val="0006736C"/>
    <w:rsid w:val="000819AF"/>
    <w:rsid w:val="00086A44"/>
    <w:rsid w:val="000C2C2B"/>
    <w:rsid w:val="00143538"/>
    <w:rsid w:val="00146EEA"/>
    <w:rsid w:val="001B783E"/>
    <w:rsid w:val="001F431A"/>
    <w:rsid w:val="00225979"/>
    <w:rsid w:val="0023383A"/>
    <w:rsid w:val="00252ECA"/>
    <w:rsid w:val="00264361"/>
    <w:rsid w:val="002A13B6"/>
    <w:rsid w:val="002D72B8"/>
    <w:rsid w:val="003473D2"/>
    <w:rsid w:val="003924FC"/>
    <w:rsid w:val="00393155"/>
    <w:rsid w:val="003B4599"/>
    <w:rsid w:val="003C0317"/>
    <w:rsid w:val="003D4F48"/>
    <w:rsid w:val="00404A8B"/>
    <w:rsid w:val="00435C6F"/>
    <w:rsid w:val="004755E3"/>
    <w:rsid w:val="004D3772"/>
    <w:rsid w:val="005042BE"/>
    <w:rsid w:val="00571343"/>
    <w:rsid w:val="005F79AB"/>
    <w:rsid w:val="006A0899"/>
    <w:rsid w:val="006B18F6"/>
    <w:rsid w:val="006C49F7"/>
    <w:rsid w:val="006C60E9"/>
    <w:rsid w:val="00707E4E"/>
    <w:rsid w:val="007470B5"/>
    <w:rsid w:val="007638C5"/>
    <w:rsid w:val="00790099"/>
    <w:rsid w:val="007D2AAD"/>
    <w:rsid w:val="008306B9"/>
    <w:rsid w:val="00840784"/>
    <w:rsid w:val="00847B5E"/>
    <w:rsid w:val="0085084F"/>
    <w:rsid w:val="008528A8"/>
    <w:rsid w:val="00863596"/>
    <w:rsid w:val="00883D50"/>
    <w:rsid w:val="008D2960"/>
    <w:rsid w:val="008E20B2"/>
    <w:rsid w:val="009B042A"/>
    <w:rsid w:val="009C1C70"/>
    <w:rsid w:val="00A10842"/>
    <w:rsid w:val="00A25F9C"/>
    <w:rsid w:val="00A3500C"/>
    <w:rsid w:val="00A42F5E"/>
    <w:rsid w:val="00AD228F"/>
    <w:rsid w:val="00B30D9B"/>
    <w:rsid w:val="00B65AD4"/>
    <w:rsid w:val="00B8734D"/>
    <w:rsid w:val="00BE2CF0"/>
    <w:rsid w:val="00BE7F26"/>
    <w:rsid w:val="00C35EFB"/>
    <w:rsid w:val="00C37867"/>
    <w:rsid w:val="00C760AD"/>
    <w:rsid w:val="00CD1A45"/>
    <w:rsid w:val="00CE759F"/>
    <w:rsid w:val="00CF27B0"/>
    <w:rsid w:val="00D04B01"/>
    <w:rsid w:val="00D35D67"/>
    <w:rsid w:val="00D40842"/>
    <w:rsid w:val="00D4370F"/>
    <w:rsid w:val="00D44E62"/>
    <w:rsid w:val="00D4533D"/>
    <w:rsid w:val="00DC2F46"/>
    <w:rsid w:val="00DE02FB"/>
    <w:rsid w:val="00DE3506"/>
    <w:rsid w:val="00E2088B"/>
    <w:rsid w:val="00EA28D2"/>
    <w:rsid w:val="00EA404F"/>
    <w:rsid w:val="00EC3337"/>
    <w:rsid w:val="00EE602A"/>
    <w:rsid w:val="00F0206C"/>
    <w:rsid w:val="00F50D3D"/>
    <w:rsid w:val="00F56B7D"/>
    <w:rsid w:val="00FE0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6affiliation">
    <w:name w:val="MDPI_1.6_affiliation"/>
    <w:qFormat/>
    <w:rsid w:val="00B8734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styleId="a3">
    <w:name w:val="Balloon Text"/>
    <w:basedOn w:val="a"/>
    <w:link w:val="a4"/>
    <w:uiPriority w:val="99"/>
    <w:semiHidden/>
    <w:unhideWhenUsed/>
    <w:rsid w:val="00B6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D4"/>
    <w:rPr>
      <w:rFonts w:ascii="Tahoma" w:hAnsi="Tahoma" w:cs="Tahoma"/>
      <w:sz w:val="16"/>
      <w:szCs w:val="16"/>
    </w:rPr>
  </w:style>
  <w:style w:type="paragraph" w:customStyle="1" w:styleId="MDPI12title">
    <w:name w:val="MDPI_1.2_title"/>
    <w:next w:val="a"/>
    <w:qFormat/>
    <w:rsid w:val="00D40842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table" w:styleId="a5">
    <w:name w:val="Table Grid"/>
    <w:basedOn w:val="a1"/>
    <w:uiPriority w:val="59"/>
    <w:rsid w:val="006A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C-title">
    <w:name w:val="MHC-title"/>
    <w:basedOn w:val="a"/>
    <w:rsid w:val="00840784"/>
    <w:pPr>
      <w:tabs>
        <w:tab w:val="left" w:pos="2835"/>
      </w:tabs>
      <w:spacing w:before="480" w:after="240" w:line="240" w:lineRule="auto"/>
    </w:pPr>
    <w:rPr>
      <w:rFonts w:ascii="Baltica" w:eastAsia="Times New Roman" w:hAnsi="Baltica" w:cs="Times New Roman"/>
      <w:b/>
      <w:sz w:val="30"/>
      <w:szCs w:val="20"/>
      <w:lang w:val="en-US" w:eastAsia="ru-RU"/>
    </w:rPr>
  </w:style>
  <w:style w:type="paragraph" w:customStyle="1" w:styleId="MHC-Authors">
    <w:name w:val="MHC-Authors"/>
    <w:basedOn w:val="a"/>
    <w:rsid w:val="00840784"/>
    <w:pPr>
      <w:spacing w:after="240" w:line="240" w:lineRule="auto"/>
    </w:pPr>
    <w:rPr>
      <w:rFonts w:ascii="Baltica" w:eastAsia="Times New Roman" w:hAnsi="Baltica" w:cs="Times New Roman"/>
      <w:sz w:val="24"/>
      <w:szCs w:val="20"/>
      <w:lang w:val="en-US" w:eastAsia="ru-RU"/>
    </w:rPr>
  </w:style>
  <w:style w:type="paragraph" w:customStyle="1" w:styleId="MHC-Address">
    <w:name w:val="MHC-Address"/>
    <w:basedOn w:val="a"/>
    <w:rsid w:val="00840784"/>
    <w:pPr>
      <w:spacing w:after="0" w:line="240" w:lineRule="auto"/>
    </w:pPr>
    <w:rPr>
      <w:rFonts w:ascii="Times New Roman CYR" w:eastAsia="Times New Roman" w:hAnsi="Times New Roman CYR" w:cs="Times New Roman"/>
      <w:i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NIIC SB RAS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Басова</dc:creator>
  <cp:lastModifiedBy>ПАС</cp:lastModifiedBy>
  <cp:revision>5</cp:revision>
  <dcterms:created xsi:type="dcterms:W3CDTF">2024-05-29T03:40:00Z</dcterms:created>
  <dcterms:modified xsi:type="dcterms:W3CDTF">2024-10-17T12:44:00Z</dcterms:modified>
</cp:coreProperties>
</file>